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AD82" w14:textId="77777777" w:rsidR="00B67CE1" w:rsidRPr="00ED6B47" w:rsidRDefault="00000000" w:rsidP="009D7D48">
      <w:pPr>
        <w:pStyle w:val="Podtytu"/>
        <w:ind w:left="567" w:firstLine="0"/>
        <w:rPr>
          <w:rFonts w:ascii="Calibri" w:hAnsi="Calibri" w:cs="Calibri"/>
          <w:color w:val="auto"/>
          <w:sz w:val="28"/>
          <w:szCs w:val="28"/>
        </w:rPr>
      </w:pPr>
      <w:r w:rsidRPr="00ED6B47">
        <w:rPr>
          <w:rFonts w:ascii="Calibri" w:eastAsia="Calibri" w:hAnsi="Calibri" w:cs="Calibri"/>
          <w:color w:val="auto"/>
          <w:sz w:val="28"/>
          <w:szCs w:val="28"/>
        </w:rPr>
        <w:t xml:space="preserve">Załącznik nr 4 do Regulaminu rekrutacji i uczestnictwa we wsparciu oferowanym w ramach projektu: </w:t>
      </w:r>
      <w:proofErr w:type="spellStart"/>
      <w:r w:rsidRPr="00ED6B47">
        <w:rPr>
          <w:rFonts w:ascii="Calibri" w:eastAsia="Calibri" w:hAnsi="Calibri" w:cs="Calibri"/>
          <w:color w:val="auto"/>
          <w:sz w:val="28"/>
          <w:szCs w:val="28"/>
        </w:rPr>
        <w:t>WłączaMY</w:t>
      </w:r>
      <w:proofErr w:type="spellEnd"/>
      <w:r w:rsidRPr="00ED6B47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proofErr w:type="spellStart"/>
      <w:r w:rsidRPr="00ED6B47">
        <w:rPr>
          <w:rFonts w:ascii="Calibri" w:eastAsia="Calibri" w:hAnsi="Calibri" w:cs="Calibri"/>
          <w:color w:val="auto"/>
          <w:sz w:val="28"/>
          <w:szCs w:val="28"/>
        </w:rPr>
        <w:t>GDAŃSKie</w:t>
      </w:r>
      <w:proofErr w:type="spellEnd"/>
      <w:r w:rsidRPr="00ED6B47">
        <w:rPr>
          <w:rFonts w:ascii="Calibri" w:eastAsia="Calibri" w:hAnsi="Calibri" w:cs="Calibri"/>
          <w:color w:val="auto"/>
          <w:sz w:val="28"/>
          <w:szCs w:val="28"/>
        </w:rPr>
        <w:t xml:space="preserve"> szkoły - Gdańska szkoła otwarta dla wszystkich </w:t>
      </w:r>
    </w:p>
    <w:p w14:paraId="01FC5256" w14:textId="77777777" w:rsidR="00B67CE1" w:rsidRPr="00ED6B47" w:rsidRDefault="00000000">
      <w:pPr>
        <w:spacing w:after="16" w:line="259" w:lineRule="auto"/>
        <w:ind w:left="1036" w:firstLine="0"/>
        <w:jc w:val="center"/>
        <w:rPr>
          <w:color w:val="auto"/>
          <w:sz w:val="28"/>
          <w:szCs w:val="28"/>
        </w:rPr>
      </w:pPr>
      <w:r w:rsidRPr="00ED6B47">
        <w:rPr>
          <w:b/>
          <w:color w:val="auto"/>
          <w:sz w:val="28"/>
          <w:szCs w:val="28"/>
        </w:rPr>
        <w:t xml:space="preserve"> </w:t>
      </w:r>
    </w:p>
    <w:p w14:paraId="47EF5554" w14:textId="77777777" w:rsidR="00B67CE1" w:rsidRPr="00ED6B47" w:rsidRDefault="00000000" w:rsidP="009D7D48">
      <w:pPr>
        <w:pStyle w:val="Tytu"/>
        <w:ind w:left="567" w:firstLine="0"/>
        <w:rPr>
          <w:rFonts w:ascii="Calibri" w:hAnsi="Calibri" w:cs="Calibri"/>
          <w:sz w:val="36"/>
          <w:szCs w:val="36"/>
        </w:rPr>
      </w:pPr>
      <w:r w:rsidRPr="00ED6B47">
        <w:rPr>
          <w:rFonts w:ascii="Calibri" w:eastAsia="Calibri" w:hAnsi="Calibri" w:cs="Calibri"/>
          <w:sz w:val="36"/>
          <w:szCs w:val="36"/>
        </w:rPr>
        <w:t xml:space="preserve">Rekrutacja doradców zawodowych  i organizacja wsparcia w ramach programu doradztwa zawodowego z uwzględnieniem uczniów i uczennic ze specjalnymi potrzebami edukacyjnymi </w:t>
      </w:r>
    </w:p>
    <w:p w14:paraId="43A9582D" w14:textId="77777777" w:rsidR="00B67CE1" w:rsidRPr="00ED6B47" w:rsidRDefault="00000000">
      <w:pPr>
        <w:spacing w:after="16" w:line="259" w:lineRule="auto"/>
        <w:ind w:left="1036" w:firstLine="0"/>
        <w:jc w:val="center"/>
      </w:pPr>
      <w:r w:rsidRPr="00ED6B47">
        <w:t xml:space="preserve"> </w:t>
      </w:r>
    </w:p>
    <w:p w14:paraId="573E8383" w14:textId="77777777" w:rsidR="009D7D48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§ 1 </w:t>
      </w:r>
    </w:p>
    <w:p w14:paraId="52A88CF7" w14:textId="3FE53567" w:rsidR="00B67CE1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Informacje ogólne </w:t>
      </w:r>
    </w:p>
    <w:p w14:paraId="2734B8AC" w14:textId="77777777" w:rsidR="00B67CE1" w:rsidRPr="00ED6B47" w:rsidRDefault="00000000" w:rsidP="009D7D48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W ramach doradztwa zawodowego w projekcie będą realizowane następujące działania: </w:t>
      </w:r>
    </w:p>
    <w:p w14:paraId="2C9D6944" w14:textId="77777777" w:rsidR="00B67CE1" w:rsidRPr="00ED6B47" w:rsidRDefault="00000000" w:rsidP="009D7D48">
      <w:pPr>
        <w:pStyle w:val="Akapitzlist"/>
        <w:numPr>
          <w:ilvl w:val="0"/>
          <w:numId w:val="1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szkolenia dla doradców zawodowych w szkołach w zakresie pracy z uczniem/ uczennicą ze specjalnymi potrzebami edukacyjnymi, </w:t>
      </w:r>
    </w:p>
    <w:p w14:paraId="2DDC13D2" w14:textId="77777777" w:rsidR="00B67CE1" w:rsidRPr="00ED6B47" w:rsidRDefault="00000000" w:rsidP="009D7D48">
      <w:pPr>
        <w:pStyle w:val="Akapitzlist"/>
        <w:numPr>
          <w:ilvl w:val="0"/>
          <w:numId w:val="1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superwizje dla przeszkolonych doradców zawodowych w szkołach, </w:t>
      </w:r>
    </w:p>
    <w:p w14:paraId="6EF12904" w14:textId="77777777" w:rsidR="00B67CE1" w:rsidRPr="00ED6B47" w:rsidRDefault="00000000" w:rsidP="009D7D48">
      <w:pPr>
        <w:pStyle w:val="Akapitzlist"/>
        <w:numPr>
          <w:ilvl w:val="0"/>
          <w:numId w:val="1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realizację zajęć indywidualnych lub grupowych dla uczniów/uczennic realizowane przez doradcę zawodowego w ramach godzin ponadwymiarowych, </w:t>
      </w:r>
    </w:p>
    <w:p w14:paraId="34BF7477" w14:textId="77777777" w:rsidR="00B67CE1" w:rsidRPr="00ED6B47" w:rsidRDefault="00000000" w:rsidP="009D7D48">
      <w:pPr>
        <w:pStyle w:val="Akapitzlist"/>
        <w:numPr>
          <w:ilvl w:val="0"/>
          <w:numId w:val="1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spotkania warsztatowo-upowszechniające w ramach sieci. </w:t>
      </w:r>
    </w:p>
    <w:p w14:paraId="2FE3D65E" w14:textId="77777777" w:rsidR="00B67CE1" w:rsidRPr="00ED6B47" w:rsidRDefault="00000000" w:rsidP="009D7D48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Bieżące wsparcie dla szkolnych doradców zawodowych w ciągu roku szkolnego zapewni Specjalista ds. doradztwa zawodowego i integracji zawodowej młodzieży i dzieci ze specjalnymi potrzebami, który będzie wspierał merytorycznie w zakresie podnoszenia kwalifikacji, koordynował współpracę z poradniami pedagogiczno-psychologicznymi oraz współpracował z superwizorami. </w:t>
      </w:r>
    </w:p>
    <w:p w14:paraId="6B11C332" w14:textId="1D6E2446" w:rsidR="00B67CE1" w:rsidRPr="00ED6B47" w:rsidRDefault="00000000" w:rsidP="00ED6B47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Organizatorem wsparcia jest Centrum Kształcenia Zawodowego i Ustawicznego Nr 1 w Gdańsku. </w:t>
      </w:r>
      <w:r w:rsidRPr="00ED6B47">
        <w:rPr>
          <w:b/>
        </w:rPr>
        <w:t xml:space="preserve"> </w:t>
      </w:r>
    </w:p>
    <w:p w14:paraId="128A9A4E" w14:textId="77777777" w:rsidR="00ED6B47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§ 2 </w:t>
      </w:r>
    </w:p>
    <w:p w14:paraId="237A33E0" w14:textId="3915C09A" w:rsidR="00B67CE1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Zasady realizacji szkoleń  </w:t>
      </w:r>
    </w:p>
    <w:p w14:paraId="2224E2A2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W projekcie zaplanowano realizację 3 grup szkoleniowych – po 1 grupie w danym roku szkolnym: </w:t>
      </w:r>
    </w:p>
    <w:p w14:paraId="7C17148C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lastRenderedPageBreak/>
        <w:t xml:space="preserve">2025/20206, 2026/2027, 2027/2028. </w:t>
      </w:r>
    </w:p>
    <w:p w14:paraId="1C7C4BCD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Szkolenia dla doradców będą przeprowadzone w wymiarze 24 godzin na grupę.  </w:t>
      </w:r>
    </w:p>
    <w:p w14:paraId="6774C492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Szkolenia będzie realizowane w grupach 8 - osobowych, po jednej osobie z danej szkoły.  </w:t>
      </w:r>
    </w:p>
    <w:p w14:paraId="05A611B9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Szkolenia co do zasady będą realizowane w godzinach popołudniowych, weekendy, aby nie kolidowały z godzinami pracy doradców zawodowych w szkołach. </w:t>
      </w:r>
    </w:p>
    <w:p w14:paraId="4F02A346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Szczegółowa tematyka danego szkolenia będzie ustalana w zależności od zdiagnozowanych potrzeb szkół w obszarze doradztwa, harmonogram szkoleń będzie udostępniany na stronie internetowej projektu.  </w:t>
      </w:r>
    </w:p>
    <w:p w14:paraId="333E8FB2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Organizator wsparcia zastrzega sobie w uzasadnionych przypadkach prawo do zmiany ustalonego harmonogramu. </w:t>
      </w:r>
    </w:p>
    <w:p w14:paraId="021B5C49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Szkolenia realizowane są w formie stacjonarnej na terenie Gdańska, w różnych lokalizacjach. </w:t>
      </w:r>
    </w:p>
    <w:p w14:paraId="6EB00DF8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Dopuszcza się realizację szkoleń w formie zdalnej lub hybrydowej w przypadku działania szczególnych okoliczności, o czym Organizator wsparcia poinformuje z min. 5 dniowym wyprzedzeniem. </w:t>
      </w:r>
    </w:p>
    <w:p w14:paraId="7314DECD" w14:textId="77777777" w:rsidR="00B67CE1" w:rsidRPr="00ED6B47" w:rsidRDefault="00000000" w:rsidP="00ED6B47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Uczestnik/czka szkolenia, aby uzyskać zaświadczenie o ukończeniu szkolenia oraz nabyciu/ podniesieniu kompetencji jest zobowiązany/a do: </w:t>
      </w:r>
    </w:p>
    <w:p w14:paraId="02B44B0C" w14:textId="77777777" w:rsidR="00B67CE1" w:rsidRPr="00ED6B47" w:rsidRDefault="00000000" w:rsidP="00ED6B47">
      <w:pPr>
        <w:pStyle w:val="Akapitzlist"/>
        <w:numPr>
          <w:ilvl w:val="0"/>
          <w:numId w:val="14"/>
        </w:numPr>
        <w:ind w:left="1560"/>
        <w:rPr>
          <w:sz w:val="28"/>
          <w:szCs w:val="28"/>
        </w:rPr>
      </w:pPr>
      <w:r w:rsidRPr="00ED6B47">
        <w:rPr>
          <w:sz w:val="28"/>
          <w:szCs w:val="28"/>
        </w:rPr>
        <w:t xml:space="preserve">uczestnictwa w min. 80 % czasu trwania szkolenia; </w:t>
      </w:r>
    </w:p>
    <w:p w14:paraId="59AFC67A" w14:textId="77777777" w:rsidR="00B67CE1" w:rsidRPr="00ED6B47" w:rsidRDefault="00000000" w:rsidP="00ED6B47">
      <w:pPr>
        <w:pStyle w:val="Akapitzlist"/>
        <w:numPr>
          <w:ilvl w:val="0"/>
          <w:numId w:val="14"/>
        </w:numPr>
        <w:ind w:left="1560"/>
        <w:rPr>
          <w:sz w:val="28"/>
          <w:szCs w:val="28"/>
        </w:rPr>
      </w:pPr>
      <w:r w:rsidRPr="00ED6B47">
        <w:rPr>
          <w:sz w:val="28"/>
          <w:szCs w:val="28"/>
        </w:rPr>
        <w:t xml:space="preserve">zdobycia 80% możliwych do zdobycia punktów w egzaminie / teście przeprowadzonym w ramach walidacji. </w:t>
      </w:r>
    </w:p>
    <w:p w14:paraId="4005117B" w14:textId="77777777" w:rsidR="00ED6B47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§ 3 </w:t>
      </w:r>
    </w:p>
    <w:p w14:paraId="475E1C3A" w14:textId="28BEEFDF" w:rsidR="00B67CE1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Zasady realizacji </w:t>
      </w:r>
      <w:proofErr w:type="spellStart"/>
      <w:r w:rsidRPr="00ED6B47">
        <w:rPr>
          <w:sz w:val="28"/>
          <w:szCs w:val="28"/>
        </w:rPr>
        <w:t>superwizji</w:t>
      </w:r>
      <w:proofErr w:type="spellEnd"/>
      <w:r w:rsidRPr="00ED6B47">
        <w:rPr>
          <w:sz w:val="28"/>
          <w:szCs w:val="28"/>
        </w:rPr>
        <w:t xml:space="preserve"> </w:t>
      </w:r>
    </w:p>
    <w:p w14:paraId="006DA8C1" w14:textId="77777777" w:rsidR="00B67CE1" w:rsidRPr="00ED6B47" w:rsidRDefault="00000000" w:rsidP="00ED6B47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Przeszkoleni doradcy zawodowi skorzystają z indywidualnych </w:t>
      </w:r>
      <w:proofErr w:type="spellStart"/>
      <w:r w:rsidRPr="00ED6B47">
        <w:rPr>
          <w:sz w:val="28"/>
          <w:szCs w:val="28"/>
        </w:rPr>
        <w:t>superwizji</w:t>
      </w:r>
      <w:proofErr w:type="spellEnd"/>
      <w:r w:rsidRPr="00ED6B47">
        <w:rPr>
          <w:sz w:val="28"/>
          <w:szCs w:val="28"/>
        </w:rPr>
        <w:t xml:space="preserve"> prowadzonych przez eksperta merytorycznego. </w:t>
      </w:r>
    </w:p>
    <w:p w14:paraId="09EF92C3" w14:textId="77777777" w:rsidR="00B67CE1" w:rsidRPr="00ED6B47" w:rsidRDefault="00000000" w:rsidP="00ED6B47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Łączny wymiar godzin </w:t>
      </w:r>
      <w:proofErr w:type="spellStart"/>
      <w:r w:rsidRPr="00ED6B47">
        <w:rPr>
          <w:sz w:val="28"/>
          <w:szCs w:val="28"/>
        </w:rPr>
        <w:t>superwizji</w:t>
      </w:r>
      <w:proofErr w:type="spellEnd"/>
      <w:r w:rsidRPr="00ED6B47">
        <w:rPr>
          <w:sz w:val="28"/>
          <w:szCs w:val="28"/>
        </w:rPr>
        <w:t xml:space="preserve"> wynosi 96 godzin. Superwizjami zostanie objętych około 24 doradców, średnio 4 godziny </w:t>
      </w:r>
      <w:proofErr w:type="spellStart"/>
      <w:r w:rsidRPr="00ED6B47">
        <w:rPr>
          <w:sz w:val="28"/>
          <w:szCs w:val="28"/>
        </w:rPr>
        <w:t>superwizji</w:t>
      </w:r>
      <w:proofErr w:type="spellEnd"/>
      <w:r w:rsidRPr="00ED6B47">
        <w:rPr>
          <w:sz w:val="28"/>
          <w:szCs w:val="28"/>
        </w:rPr>
        <w:t xml:space="preserve"> na osobę, w okresie trwania danego roku szkolnego. </w:t>
      </w:r>
    </w:p>
    <w:p w14:paraId="4DEBAB54" w14:textId="74C549E9" w:rsidR="00B67CE1" w:rsidRPr="00ED6B47" w:rsidRDefault="00000000" w:rsidP="00ED6B47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Harmonogram </w:t>
      </w:r>
      <w:proofErr w:type="spellStart"/>
      <w:r w:rsidRPr="00ED6B47">
        <w:rPr>
          <w:sz w:val="28"/>
          <w:szCs w:val="28"/>
        </w:rPr>
        <w:t>superwizji</w:t>
      </w:r>
      <w:proofErr w:type="spellEnd"/>
      <w:r w:rsidRPr="00ED6B47">
        <w:rPr>
          <w:sz w:val="28"/>
          <w:szCs w:val="28"/>
        </w:rPr>
        <w:t xml:space="preserve"> jest ustalany indywidualnie przez szkolnego doradcę zawodowego i eksperta prowadzącego superwizje oraz </w:t>
      </w:r>
      <w:r w:rsidRPr="00ED6B47">
        <w:rPr>
          <w:sz w:val="28"/>
          <w:szCs w:val="28"/>
        </w:rPr>
        <w:lastRenderedPageBreak/>
        <w:t>przekazywany do akceptacji Specjalisty ds. doradztwa zawodowego i integracji zawodowej młodzieży i dzieci ze specjalnymi potrzebami.</w:t>
      </w:r>
      <w:r w:rsidRPr="00ED6B47">
        <w:rPr>
          <w:b/>
          <w:sz w:val="28"/>
          <w:szCs w:val="28"/>
        </w:rPr>
        <w:t xml:space="preserve"> </w:t>
      </w:r>
      <w:r w:rsidRPr="00ED6B47">
        <w:rPr>
          <w:b/>
        </w:rPr>
        <w:t xml:space="preserve"> </w:t>
      </w:r>
    </w:p>
    <w:p w14:paraId="4A6851BE" w14:textId="77777777" w:rsidR="00ED6B47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§ 4 </w:t>
      </w:r>
    </w:p>
    <w:p w14:paraId="65189D5D" w14:textId="7C5E5824" w:rsidR="00B67CE1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Zasady realizacji zajęć w ramach godzin ponadwymiarowych </w:t>
      </w:r>
    </w:p>
    <w:p w14:paraId="7C59EF8B" w14:textId="77777777" w:rsidR="00B67CE1" w:rsidRPr="00ED6B47" w:rsidRDefault="00000000" w:rsidP="00ED6B47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Po ukończonym szkoleniu doradca będzie zobligowany do prowadzenia zajęć indywidualnych dla uczniów/uczennic ze specjalnymi potrzebami w wymiarze ok. 30 godzin w danym roku szkolnym.  </w:t>
      </w:r>
    </w:p>
    <w:p w14:paraId="2147A3E1" w14:textId="77777777" w:rsidR="00B67CE1" w:rsidRPr="00ED6B47" w:rsidRDefault="00000000" w:rsidP="00ED6B47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Zasady realizacji zajęć w ramach godzin ponadwymiarowych oraz proces rekrutacji uczniów/ uczennic reguluje Załącznik nr 6 do Regulaminu rekrutacji i uczestnictwa we wsparciu oferowanym w ramach projektu: </w:t>
      </w:r>
      <w:proofErr w:type="spellStart"/>
      <w:r w:rsidRPr="00ED6B47">
        <w:rPr>
          <w:sz w:val="28"/>
          <w:szCs w:val="28"/>
        </w:rPr>
        <w:t>WłączaMY</w:t>
      </w:r>
      <w:proofErr w:type="spellEnd"/>
      <w:r w:rsidRPr="00ED6B47">
        <w:rPr>
          <w:sz w:val="28"/>
          <w:szCs w:val="28"/>
        </w:rPr>
        <w:t xml:space="preserve"> </w:t>
      </w:r>
      <w:proofErr w:type="spellStart"/>
      <w:r w:rsidRPr="00ED6B47">
        <w:rPr>
          <w:sz w:val="28"/>
          <w:szCs w:val="28"/>
        </w:rPr>
        <w:t>GDAŃSKie</w:t>
      </w:r>
      <w:proofErr w:type="spellEnd"/>
      <w:r w:rsidRPr="00ED6B47">
        <w:rPr>
          <w:sz w:val="28"/>
          <w:szCs w:val="28"/>
        </w:rPr>
        <w:t xml:space="preserve"> szkoły - Gdańska szkoła otwarta dla wszystkich (zwanego dalej Regulaminem). </w:t>
      </w:r>
    </w:p>
    <w:p w14:paraId="66BAC743" w14:textId="77777777" w:rsidR="00ED6B47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§ 5 </w:t>
      </w:r>
    </w:p>
    <w:p w14:paraId="5466B64B" w14:textId="636CF9DF" w:rsidR="00B67CE1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Zasady realizacji spotkań warsztatowo-upowszechniających ramach sieci </w:t>
      </w:r>
    </w:p>
    <w:p w14:paraId="036C46FF" w14:textId="77777777" w:rsidR="00B67CE1" w:rsidRPr="00ED6B47" w:rsidRDefault="00000000" w:rsidP="00ED6B47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W projekcie zaplanowano 14 spotkań warsztatowo-upowszechniających w ramach spotkań sieci, realizowanych w celu zapewnienia komplementarności działań w obszarze doradztwa zawodowego dla szkół. </w:t>
      </w:r>
    </w:p>
    <w:p w14:paraId="6BEC5FC1" w14:textId="77777777" w:rsidR="00B67CE1" w:rsidRPr="00ED6B47" w:rsidRDefault="00000000" w:rsidP="00ED6B47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W spotkaniach mogą brać doradcy z wszystkich 106 placówek objętych wsparciem w ramach projektu. </w:t>
      </w:r>
    </w:p>
    <w:p w14:paraId="66225504" w14:textId="77777777" w:rsidR="00B67CE1" w:rsidRPr="00ED6B47" w:rsidRDefault="00000000" w:rsidP="00ED6B47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Harmonogram spotkań będzie szkołom udostępniany w formie elektronicznej. </w:t>
      </w:r>
    </w:p>
    <w:p w14:paraId="4E24557E" w14:textId="77777777" w:rsidR="00B67CE1" w:rsidRPr="00ED6B47" w:rsidRDefault="00000000" w:rsidP="00ED6B47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Każdy doradca zawodowy może wziąć udział w więcej niż jedno spotkanie o zróżnicowanej tematyce.  </w:t>
      </w:r>
    </w:p>
    <w:p w14:paraId="41F1B903" w14:textId="5D86B119" w:rsidR="00B67CE1" w:rsidRPr="00ED6B47" w:rsidRDefault="00000000" w:rsidP="00ED6B47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Spotkania sieciujące będą realizowane w formie stacjonarnej na terenie Gdańska w różnych lokalizacjach, w wymiarze śr. 3 godziny na spotkanie.  </w:t>
      </w:r>
    </w:p>
    <w:p w14:paraId="60887577" w14:textId="77777777" w:rsidR="00ED6B47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§ 6 </w:t>
      </w:r>
    </w:p>
    <w:p w14:paraId="71537C4E" w14:textId="267B3AB8" w:rsidR="00B67CE1" w:rsidRPr="00ED6B47" w:rsidRDefault="00000000" w:rsidP="009D7D48">
      <w:pPr>
        <w:pStyle w:val="Nagwek1"/>
        <w:rPr>
          <w:sz w:val="28"/>
          <w:szCs w:val="28"/>
        </w:rPr>
      </w:pPr>
      <w:r w:rsidRPr="00ED6B47">
        <w:rPr>
          <w:sz w:val="28"/>
          <w:szCs w:val="28"/>
        </w:rPr>
        <w:t xml:space="preserve">Proces i kryteria rekrutacji doradców </w:t>
      </w:r>
    </w:p>
    <w:p w14:paraId="2AD4C2D5" w14:textId="7777777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Do uczestnictwa w projekcie i skorzystania z danego wsparcia może przystąpić osoba, która: </w:t>
      </w:r>
    </w:p>
    <w:p w14:paraId="3F434104" w14:textId="77777777" w:rsidR="00B67CE1" w:rsidRPr="00ED6B47" w:rsidRDefault="00000000" w:rsidP="00ED6B47">
      <w:pPr>
        <w:pStyle w:val="Akapitzlist"/>
        <w:numPr>
          <w:ilvl w:val="0"/>
          <w:numId w:val="19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należy do grupy docelowej wskazanej w § 4 Regulaminu  -  jest zatrudniona na stanowisku </w:t>
      </w:r>
    </w:p>
    <w:p w14:paraId="122215EA" w14:textId="77777777" w:rsidR="00B67CE1" w:rsidRPr="00ED6B47" w:rsidRDefault="00000000" w:rsidP="00ED6B47">
      <w:pPr>
        <w:pStyle w:val="Akapitzlist"/>
        <w:numPr>
          <w:ilvl w:val="0"/>
          <w:numId w:val="19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lastRenderedPageBreak/>
        <w:t xml:space="preserve">Specjalista doradca zawodowy lub Nauczyciel doradztwa zawodowego </w:t>
      </w:r>
    </w:p>
    <w:p w14:paraId="40AF7538" w14:textId="77777777" w:rsidR="00B67CE1" w:rsidRPr="00ED6B47" w:rsidRDefault="00000000" w:rsidP="00ED6B47">
      <w:pPr>
        <w:pStyle w:val="Akapitzlist"/>
        <w:numPr>
          <w:ilvl w:val="0"/>
          <w:numId w:val="19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zostanie zakwalifikowana do udziału w danym typie wsparcia określonym w § 1 ust.1 </w:t>
      </w:r>
    </w:p>
    <w:p w14:paraId="2630BC90" w14:textId="77777777" w:rsidR="00B67CE1" w:rsidRPr="00ED6B47" w:rsidRDefault="00000000" w:rsidP="00ED6B47">
      <w:pPr>
        <w:pStyle w:val="Akapitzlist"/>
        <w:numPr>
          <w:ilvl w:val="0"/>
          <w:numId w:val="19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dostarczy poprawnie wypełniony formularz zgłoszeniowy na formę wsparcia oraz komplet dokumentów rekrutacyjnych określonych w Regulaminie. </w:t>
      </w:r>
    </w:p>
    <w:p w14:paraId="36BEA446" w14:textId="2BA16AFB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>Udział w projekcie doradca zawodowy rozpoczyna od uczestnictwa w spotkaniu warsztatowo</w:t>
      </w:r>
      <w:r w:rsidR="00ED6B47" w:rsidRPr="00ED6B47">
        <w:rPr>
          <w:sz w:val="28"/>
          <w:szCs w:val="28"/>
        </w:rPr>
        <w:t>-</w:t>
      </w:r>
      <w:r w:rsidRPr="00ED6B47">
        <w:rPr>
          <w:sz w:val="28"/>
          <w:szCs w:val="28"/>
        </w:rPr>
        <w:t xml:space="preserve">upowszechniającym w ramach sieci. </w:t>
      </w:r>
    </w:p>
    <w:p w14:paraId="4AB0E19A" w14:textId="7777777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Doradca zawodowy zatrudniony na stanowisku więcej niż 1 szkoła do projektu przystępuje jednokrotnie jako pracownik tylko jednej placówki.  </w:t>
      </w:r>
    </w:p>
    <w:p w14:paraId="7ECBB86B" w14:textId="7777777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Proces rekrutacji do udziału w spotkaniu sieci składa się z następujących etapów:  </w:t>
      </w:r>
    </w:p>
    <w:p w14:paraId="686EDB27" w14:textId="77777777" w:rsidR="00B67CE1" w:rsidRPr="00ED6B47" w:rsidRDefault="00000000" w:rsidP="00ED6B47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zgłaszanie chęci udziału przez formularz elektroniczny udostępniony przez Organizatora wsparcia, </w:t>
      </w:r>
    </w:p>
    <w:p w14:paraId="7FDA51CA" w14:textId="77777777" w:rsidR="00B67CE1" w:rsidRPr="00ED6B47" w:rsidRDefault="00000000" w:rsidP="00ED6B47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>weryfikacja spełniania przez uczestnika/</w:t>
      </w:r>
      <w:proofErr w:type="spellStart"/>
      <w:r w:rsidRPr="00ED6B47">
        <w:rPr>
          <w:sz w:val="28"/>
          <w:szCs w:val="28"/>
        </w:rPr>
        <w:t>czkę</w:t>
      </w:r>
      <w:proofErr w:type="spellEnd"/>
      <w:r w:rsidRPr="00ED6B47">
        <w:rPr>
          <w:sz w:val="28"/>
          <w:szCs w:val="28"/>
        </w:rPr>
        <w:t xml:space="preserve"> kryteriów formalnych, określonych w pkt 1 na podstawie formularza zgłoszeniowego, </w:t>
      </w:r>
    </w:p>
    <w:p w14:paraId="75809E6D" w14:textId="77777777" w:rsidR="00B67CE1" w:rsidRPr="00ED6B47" w:rsidRDefault="00000000" w:rsidP="00ED6B47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poinformowanie drogą mailową doradcę zawodowego przez Organizatora wsparcia o wstępnej kwalifikacji, </w:t>
      </w:r>
    </w:p>
    <w:p w14:paraId="624AB91A" w14:textId="77777777" w:rsidR="00B67CE1" w:rsidRPr="00ED6B47" w:rsidRDefault="00000000" w:rsidP="00ED6B47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rejestracja do projektu na platformie rekrutacyjnej, </w:t>
      </w:r>
    </w:p>
    <w:p w14:paraId="67ABFDE0" w14:textId="77777777" w:rsidR="00B67CE1" w:rsidRPr="00ED6B47" w:rsidRDefault="00000000" w:rsidP="00ED6B47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dostarczenie do Organizatora wsparcia poprawnie wypełnionego kompletu dokumentów rekrutacyjnych określonych w Regulaminie (termin i miejsce składania dokumentów zostaną wskazane w informacji o kwalifikacji do programu). </w:t>
      </w:r>
    </w:p>
    <w:p w14:paraId="4C3755A3" w14:textId="77777777" w:rsidR="00B67CE1" w:rsidRPr="00ED6B47" w:rsidRDefault="00000000" w:rsidP="00ED6B47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ostateczna kwalifikacja do objęcia wsparciem i udziału w projekcie. </w:t>
      </w:r>
    </w:p>
    <w:p w14:paraId="01DD3133" w14:textId="7777777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Proces rekrutacji do udziału w szkoleniach składa się z następujących etapów:  </w:t>
      </w:r>
    </w:p>
    <w:p w14:paraId="490BCC87" w14:textId="670F7E4B" w:rsidR="00B67CE1" w:rsidRPr="00ED6B47" w:rsidRDefault="00000000" w:rsidP="00ED6B47">
      <w:pPr>
        <w:pStyle w:val="Akapitzlist"/>
        <w:numPr>
          <w:ilvl w:val="0"/>
          <w:numId w:val="2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zgłaszanie chęci udziału w szkoleniu przez formularz elektroniczny udostępniony przez Organizatora wsparcia, </w:t>
      </w:r>
    </w:p>
    <w:p w14:paraId="64B2439D" w14:textId="0C3CACDF" w:rsidR="00B67CE1" w:rsidRPr="00ED6B47" w:rsidRDefault="00000000" w:rsidP="00ED6B47">
      <w:pPr>
        <w:pStyle w:val="Akapitzlist"/>
        <w:numPr>
          <w:ilvl w:val="0"/>
          <w:numId w:val="2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>weryfikacja spełniania przez uczestnika/</w:t>
      </w:r>
      <w:r w:rsidR="00ED6B47" w:rsidRPr="00ED6B47">
        <w:rPr>
          <w:sz w:val="28"/>
          <w:szCs w:val="28"/>
        </w:rPr>
        <w:t>uczestni</w:t>
      </w:r>
      <w:r w:rsidRPr="00ED6B47">
        <w:rPr>
          <w:sz w:val="28"/>
          <w:szCs w:val="28"/>
        </w:rPr>
        <w:t xml:space="preserve">czkę kryteriów formalnych, określonych w pkt 1 na podstawie formularza zgłoszeniowego, </w:t>
      </w:r>
    </w:p>
    <w:p w14:paraId="25D8BF72" w14:textId="0EC09B3D" w:rsidR="00B67CE1" w:rsidRPr="00ED6B47" w:rsidRDefault="00000000" w:rsidP="00ED6B47">
      <w:pPr>
        <w:pStyle w:val="Akapitzlist"/>
        <w:numPr>
          <w:ilvl w:val="0"/>
          <w:numId w:val="2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>weryfikacja spełnienia kryterium dostępu jakim jest udział w spotkaniu warsztatowo</w:t>
      </w:r>
      <w:r w:rsidR="00ED6B47" w:rsidRPr="00ED6B47">
        <w:rPr>
          <w:sz w:val="28"/>
          <w:szCs w:val="28"/>
        </w:rPr>
        <w:t>-</w:t>
      </w:r>
      <w:r w:rsidRPr="00ED6B47">
        <w:rPr>
          <w:sz w:val="28"/>
          <w:szCs w:val="28"/>
        </w:rPr>
        <w:t xml:space="preserve">upowszechniającym w ramach sieci, </w:t>
      </w:r>
    </w:p>
    <w:p w14:paraId="073530FD" w14:textId="77777777" w:rsidR="00B67CE1" w:rsidRPr="00ED6B47" w:rsidRDefault="00000000" w:rsidP="00ED6B47">
      <w:pPr>
        <w:pStyle w:val="Akapitzlist"/>
        <w:numPr>
          <w:ilvl w:val="0"/>
          <w:numId w:val="2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lastRenderedPageBreak/>
        <w:t xml:space="preserve">zakwalifikowanie do udziału w oparciu o liczbę punktów przyznanych zgodnie z kryteriami:  </w:t>
      </w:r>
    </w:p>
    <w:p w14:paraId="1EA512B5" w14:textId="77777777" w:rsidR="00B67CE1" w:rsidRPr="00ED6B47" w:rsidRDefault="00000000" w:rsidP="00ED6B47">
      <w:pPr>
        <w:pStyle w:val="Akapitzlist"/>
        <w:numPr>
          <w:ilvl w:val="0"/>
          <w:numId w:val="22"/>
        </w:numPr>
        <w:ind w:left="2127"/>
        <w:rPr>
          <w:sz w:val="28"/>
          <w:szCs w:val="28"/>
        </w:rPr>
      </w:pPr>
      <w:r w:rsidRPr="00ED6B47">
        <w:rPr>
          <w:sz w:val="28"/>
          <w:szCs w:val="28"/>
        </w:rPr>
        <w:t xml:space="preserve">doradca zawodowy nie brał udziału w kursach/ szkoleniach podnoszących kompetencje zawodowe związane z tematyką edukacji włączającej - 1 punkt </w:t>
      </w:r>
    </w:p>
    <w:p w14:paraId="3DCB7774" w14:textId="77777777" w:rsidR="00B67CE1" w:rsidRPr="00ED6B47" w:rsidRDefault="00000000" w:rsidP="00ED6B47">
      <w:pPr>
        <w:pStyle w:val="Akapitzlist"/>
        <w:numPr>
          <w:ilvl w:val="0"/>
          <w:numId w:val="22"/>
        </w:numPr>
        <w:ind w:left="2127"/>
        <w:rPr>
          <w:sz w:val="28"/>
          <w:szCs w:val="28"/>
        </w:rPr>
      </w:pPr>
      <w:r w:rsidRPr="00ED6B47">
        <w:rPr>
          <w:sz w:val="28"/>
          <w:szCs w:val="28"/>
        </w:rPr>
        <w:t xml:space="preserve">rekomendacje Dyrektora szkoły dla danej osoby w oparciu o „Wniosek o przyznanie godzin ponadwymiarowych w ramach projektu </w:t>
      </w:r>
      <w:proofErr w:type="spellStart"/>
      <w:r w:rsidRPr="00ED6B47">
        <w:rPr>
          <w:sz w:val="28"/>
          <w:szCs w:val="28"/>
        </w:rPr>
        <w:t>WłączaMY</w:t>
      </w:r>
      <w:proofErr w:type="spellEnd"/>
      <w:r w:rsidRPr="00ED6B47">
        <w:rPr>
          <w:sz w:val="28"/>
          <w:szCs w:val="28"/>
        </w:rPr>
        <w:t xml:space="preserve"> </w:t>
      </w:r>
      <w:proofErr w:type="spellStart"/>
      <w:r w:rsidRPr="00ED6B47">
        <w:rPr>
          <w:sz w:val="28"/>
          <w:szCs w:val="28"/>
        </w:rPr>
        <w:t>GDAŃSKie</w:t>
      </w:r>
      <w:proofErr w:type="spellEnd"/>
      <w:r w:rsidRPr="00ED6B47">
        <w:rPr>
          <w:sz w:val="28"/>
          <w:szCs w:val="28"/>
        </w:rPr>
        <w:t xml:space="preserve"> szkoły - Gdańska szkoła otwarta dla wszystkich” (zgodnie ze wzorem) – 1 punkt </w:t>
      </w:r>
    </w:p>
    <w:p w14:paraId="41B284D7" w14:textId="77777777" w:rsidR="00B67CE1" w:rsidRPr="00ED6B47" w:rsidRDefault="00000000" w:rsidP="00ED6B47">
      <w:pPr>
        <w:pStyle w:val="Akapitzlist"/>
        <w:numPr>
          <w:ilvl w:val="0"/>
          <w:numId w:val="21"/>
        </w:numPr>
        <w:ind w:left="1701"/>
        <w:rPr>
          <w:sz w:val="28"/>
          <w:szCs w:val="28"/>
        </w:rPr>
      </w:pPr>
      <w:r w:rsidRPr="00ED6B47">
        <w:rPr>
          <w:sz w:val="28"/>
          <w:szCs w:val="28"/>
        </w:rPr>
        <w:t xml:space="preserve">przy uzyskaniu jednakowej liczby punktów decyduje kolejność zgłoszeń za pośrednictwem formularza elektronicznego. </w:t>
      </w:r>
    </w:p>
    <w:p w14:paraId="789F14ED" w14:textId="7777777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Rekrutacja na szkolenia będzie prowadzona na początku każdego roku szkolnego. W przypadku zwolnienia się miejsc Organizator wsparcia ogłaszał będzie rekrutację uzupełniającą. </w:t>
      </w:r>
    </w:p>
    <w:p w14:paraId="09F2CCB9" w14:textId="7777777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W przypadku złożenia niekompletnych lub niepoprawnych pod względem formalnym dokumentów rekrutacyjnych za pomocą poczty elektronicznej wzywa się do ich uzupełnienia. Niezłożenie dokumentów w terminie wyznaczonym w wezwaniu do uzupełnienia/ poprawy oznacza rezygnację z uczestnictwa w danej formie wsparcia i lub udziału w projekcie. </w:t>
      </w:r>
    </w:p>
    <w:p w14:paraId="42A49C2A" w14:textId="522B7CC7" w:rsidR="00B67CE1" w:rsidRPr="00ED6B47" w:rsidRDefault="00000000" w:rsidP="00ED6B47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D6B47">
        <w:rPr>
          <w:sz w:val="28"/>
          <w:szCs w:val="28"/>
        </w:rPr>
        <w:t xml:space="preserve">Proces rekrutacji będzie prowadzony z zachowaniem zasady równości </w:t>
      </w:r>
      <w:r w:rsidR="00ED6B47" w:rsidRPr="00ED6B47">
        <w:rPr>
          <w:sz w:val="28"/>
          <w:szCs w:val="28"/>
        </w:rPr>
        <w:br/>
      </w:r>
      <w:r w:rsidRPr="00ED6B47">
        <w:rPr>
          <w:sz w:val="28"/>
          <w:szCs w:val="28"/>
        </w:rPr>
        <w:t xml:space="preserve">szans i niedyskryminacji, w tym zasady dostępności dla osób </w:t>
      </w:r>
      <w:r w:rsidR="00ED6B47" w:rsidRPr="00ED6B47">
        <w:rPr>
          <w:sz w:val="28"/>
          <w:szCs w:val="28"/>
        </w:rPr>
        <w:br/>
      </w:r>
      <w:r w:rsidRPr="00ED6B47">
        <w:rPr>
          <w:sz w:val="28"/>
          <w:szCs w:val="28"/>
        </w:rPr>
        <w:t xml:space="preserve">z niepełnosprawnościami, a także równości szans kobiet i mężczyzn. </w:t>
      </w:r>
    </w:p>
    <w:sectPr w:rsidR="00B67CE1" w:rsidRPr="00ED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3" w:right="1411" w:bottom="1537" w:left="70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74C6" w14:textId="77777777" w:rsidR="00C204AB" w:rsidRPr="00ED6B47" w:rsidRDefault="00C204AB">
      <w:pPr>
        <w:spacing w:after="0" w:line="240" w:lineRule="auto"/>
      </w:pPr>
      <w:r w:rsidRPr="00ED6B47">
        <w:separator/>
      </w:r>
    </w:p>
  </w:endnote>
  <w:endnote w:type="continuationSeparator" w:id="0">
    <w:p w14:paraId="1285167A" w14:textId="77777777" w:rsidR="00C204AB" w:rsidRPr="00ED6B47" w:rsidRDefault="00C204AB">
      <w:pPr>
        <w:spacing w:after="0" w:line="240" w:lineRule="auto"/>
      </w:pPr>
      <w:r w:rsidRPr="00ED6B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119A" w14:textId="77777777" w:rsidR="00B67CE1" w:rsidRPr="00ED6B47" w:rsidRDefault="00000000">
    <w:pPr>
      <w:spacing w:after="0" w:line="259" w:lineRule="auto"/>
      <w:ind w:left="-325" w:right="-1074" w:firstLine="0"/>
      <w:jc w:val="left"/>
    </w:pPr>
    <w:r w:rsidRPr="00ED6B47">
      <w:drawing>
        <wp:anchor distT="0" distB="0" distL="114300" distR="114300" simplePos="0" relativeHeight="251661312" behindDoc="0" locked="0" layoutInCell="1" allowOverlap="0" wp14:anchorId="32C76058" wp14:editId="25C7F01B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B47">
      <w:t xml:space="preserve"> </w:t>
    </w:r>
  </w:p>
  <w:p w14:paraId="33E106C8" w14:textId="77777777" w:rsidR="00B67CE1" w:rsidRPr="00ED6B47" w:rsidRDefault="00000000">
    <w:pPr>
      <w:spacing w:after="0" w:line="259" w:lineRule="auto"/>
      <w:ind w:left="0" w:firstLine="0"/>
      <w:jc w:val="left"/>
    </w:pPr>
    <w:r w:rsidRPr="00ED6B4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88E3" w14:textId="77777777" w:rsidR="00B67CE1" w:rsidRPr="00ED6B47" w:rsidRDefault="00000000">
    <w:pPr>
      <w:spacing w:after="0" w:line="259" w:lineRule="auto"/>
      <w:ind w:left="-325" w:right="-1074" w:firstLine="0"/>
      <w:jc w:val="left"/>
    </w:pPr>
    <w:r w:rsidRPr="00ED6B47">
      <w:drawing>
        <wp:anchor distT="0" distB="0" distL="114300" distR="114300" simplePos="0" relativeHeight="251662336" behindDoc="0" locked="0" layoutInCell="1" allowOverlap="0" wp14:anchorId="0252F103" wp14:editId="05678ACD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409206056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06056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B47">
      <w:t xml:space="preserve"> </w:t>
    </w:r>
  </w:p>
  <w:p w14:paraId="45932363" w14:textId="77777777" w:rsidR="00B67CE1" w:rsidRPr="00ED6B47" w:rsidRDefault="00000000">
    <w:pPr>
      <w:spacing w:after="0" w:line="259" w:lineRule="auto"/>
      <w:ind w:left="0" w:firstLine="0"/>
      <w:jc w:val="left"/>
    </w:pPr>
    <w:r w:rsidRPr="00ED6B4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0C93" w14:textId="77777777" w:rsidR="00B67CE1" w:rsidRPr="00ED6B47" w:rsidRDefault="00000000">
    <w:pPr>
      <w:spacing w:after="0" w:line="259" w:lineRule="auto"/>
      <w:ind w:left="-325" w:right="-1074" w:firstLine="0"/>
      <w:jc w:val="left"/>
    </w:pPr>
    <w:r w:rsidRPr="00ED6B47">
      <w:drawing>
        <wp:anchor distT="0" distB="0" distL="114300" distR="114300" simplePos="0" relativeHeight="251663360" behindDoc="0" locked="0" layoutInCell="1" allowOverlap="0" wp14:anchorId="65D5DA14" wp14:editId="581C16DE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133944317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B47">
      <w:t xml:space="preserve"> </w:t>
    </w:r>
  </w:p>
  <w:p w14:paraId="3B39488E" w14:textId="77777777" w:rsidR="00B67CE1" w:rsidRPr="00ED6B47" w:rsidRDefault="00000000">
    <w:pPr>
      <w:spacing w:after="0" w:line="259" w:lineRule="auto"/>
      <w:ind w:left="0" w:firstLine="0"/>
      <w:jc w:val="left"/>
    </w:pPr>
    <w:r w:rsidRPr="00ED6B4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E076" w14:textId="77777777" w:rsidR="00C204AB" w:rsidRPr="00ED6B47" w:rsidRDefault="00C204AB">
      <w:pPr>
        <w:spacing w:after="0" w:line="240" w:lineRule="auto"/>
      </w:pPr>
      <w:r w:rsidRPr="00ED6B47">
        <w:separator/>
      </w:r>
    </w:p>
  </w:footnote>
  <w:footnote w:type="continuationSeparator" w:id="0">
    <w:p w14:paraId="67958A3C" w14:textId="77777777" w:rsidR="00C204AB" w:rsidRPr="00ED6B47" w:rsidRDefault="00C204AB">
      <w:pPr>
        <w:spacing w:after="0" w:line="240" w:lineRule="auto"/>
      </w:pPr>
      <w:r w:rsidRPr="00ED6B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DD35" w14:textId="77777777" w:rsidR="00B67CE1" w:rsidRPr="00ED6B47" w:rsidRDefault="00000000">
    <w:pPr>
      <w:spacing w:after="0" w:line="259" w:lineRule="auto"/>
      <w:ind w:left="285" w:firstLine="0"/>
      <w:jc w:val="left"/>
    </w:pPr>
    <w:r w:rsidRPr="00ED6B47">
      <w:drawing>
        <wp:anchor distT="0" distB="0" distL="114300" distR="114300" simplePos="0" relativeHeight="251658240" behindDoc="0" locked="0" layoutInCell="1" allowOverlap="0" wp14:anchorId="0A412C6F" wp14:editId="0152490A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B47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502F" w14:textId="77777777" w:rsidR="00B67CE1" w:rsidRPr="00ED6B47" w:rsidRDefault="00000000">
    <w:pPr>
      <w:spacing w:after="0" w:line="259" w:lineRule="auto"/>
      <w:ind w:left="285" w:firstLine="0"/>
      <w:jc w:val="left"/>
    </w:pPr>
    <w:r w:rsidRPr="00ED6B47">
      <w:drawing>
        <wp:anchor distT="0" distB="0" distL="114300" distR="114300" simplePos="0" relativeHeight="251659264" behindDoc="0" locked="0" layoutInCell="1" allowOverlap="0" wp14:anchorId="4CC8A646" wp14:editId="23E9CBB5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9525" b="0"/>
          <wp:wrapSquare wrapText="bothSides"/>
          <wp:docPr id="561978151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78151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B47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9510" w14:textId="77777777" w:rsidR="00B67CE1" w:rsidRPr="00ED6B47" w:rsidRDefault="00000000">
    <w:pPr>
      <w:spacing w:after="0" w:line="259" w:lineRule="auto"/>
      <w:ind w:left="285" w:firstLine="0"/>
      <w:jc w:val="left"/>
    </w:pPr>
    <w:r w:rsidRPr="00ED6B47">
      <w:drawing>
        <wp:anchor distT="0" distB="0" distL="114300" distR="114300" simplePos="0" relativeHeight="251660288" behindDoc="0" locked="0" layoutInCell="1" allowOverlap="0" wp14:anchorId="4065D5AE" wp14:editId="1DC33BB2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184913259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B47"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0358"/>
    <w:multiLevelType w:val="hybridMultilevel"/>
    <w:tmpl w:val="103E9B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2F5E87"/>
    <w:multiLevelType w:val="hybridMultilevel"/>
    <w:tmpl w:val="F77E2964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 w15:restartNumberingAfterBreak="0">
    <w:nsid w:val="18F92D14"/>
    <w:multiLevelType w:val="hybridMultilevel"/>
    <w:tmpl w:val="96EA2CF2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279945FA"/>
    <w:multiLevelType w:val="hybridMultilevel"/>
    <w:tmpl w:val="A29A83EE"/>
    <w:lvl w:ilvl="0" w:tplc="BCA495AA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289A6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00F1C">
      <w:start w:val="1"/>
      <w:numFmt w:val="lowerRoman"/>
      <w:lvlText w:val="%3"/>
      <w:lvlJc w:val="left"/>
      <w:pPr>
        <w:ind w:left="1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28FD76">
      <w:start w:val="1"/>
      <w:numFmt w:val="decimal"/>
      <w:lvlText w:val="%4"/>
      <w:lvlJc w:val="left"/>
      <w:pPr>
        <w:ind w:left="2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44AF2">
      <w:start w:val="1"/>
      <w:numFmt w:val="lowerLetter"/>
      <w:lvlText w:val="%5"/>
      <w:lvlJc w:val="left"/>
      <w:pPr>
        <w:ind w:left="3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6CB0C">
      <w:start w:val="1"/>
      <w:numFmt w:val="lowerRoman"/>
      <w:lvlText w:val="%6"/>
      <w:lvlJc w:val="left"/>
      <w:pPr>
        <w:ind w:left="3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2911E">
      <w:start w:val="1"/>
      <w:numFmt w:val="decimal"/>
      <w:lvlText w:val="%7"/>
      <w:lvlJc w:val="left"/>
      <w:pPr>
        <w:ind w:left="4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EF24E">
      <w:start w:val="1"/>
      <w:numFmt w:val="lowerLetter"/>
      <w:lvlText w:val="%8"/>
      <w:lvlJc w:val="left"/>
      <w:pPr>
        <w:ind w:left="5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62E56">
      <w:start w:val="1"/>
      <w:numFmt w:val="lowerRoman"/>
      <w:lvlText w:val="%9"/>
      <w:lvlJc w:val="left"/>
      <w:pPr>
        <w:ind w:left="6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12161"/>
    <w:multiLevelType w:val="hybridMultilevel"/>
    <w:tmpl w:val="6CB82948"/>
    <w:lvl w:ilvl="0" w:tplc="340408DA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F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ED34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11E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4C9B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898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EE9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080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A9C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F7691"/>
    <w:multiLevelType w:val="hybridMultilevel"/>
    <w:tmpl w:val="B28889B4"/>
    <w:lvl w:ilvl="0" w:tplc="61BCEAC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CAEEC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E6958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0FF72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C073E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2ACA0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C779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A767C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AFD3E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868D7"/>
    <w:multiLevelType w:val="hybridMultilevel"/>
    <w:tmpl w:val="8B083178"/>
    <w:lvl w:ilvl="0" w:tplc="4322BB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09D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C9C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81A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0EE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CDD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2632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0ED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4BC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1B77D0"/>
    <w:multiLevelType w:val="hybridMultilevel"/>
    <w:tmpl w:val="5554FD12"/>
    <w:lvl w:ilvl="0" w:tplc="554236E4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C6F52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A90A4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0850E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4FA3C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29F3A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6B3E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E8F64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814A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743B97"/>
    <w:multiLevelType w:val="hybridMultilevel"/>
    <w:tmpl w:val="49304B06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 w15:restartNumberingAfterBreak="0">
    <w:nsid w:val="48A23084"/>
    <w:multiLevelType w:val="hybridMultilevel"/>
    <w:tmpl w:val="CBEE1FC2"/>
    <w:lvl w:ilvl="0" w:tplc="9E94395A">
      <w:start w:val="4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082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02F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6DF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0CE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E0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3A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E3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ED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E28A1"/>
    <w:multiLevelType w:val="hybridMultilevel"/>
    <w:tmpl w:val="BF16308A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" w15:restartNumberingAfterBreak="0">
    <w:nsid w:val="4FCB632D"/>
    <w:multiLevelType w:val="hybridMultilevel"/>
    <w:tmpl w:val="EC4A8184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2" w15:restartNumberingAfterBreak="0">
    <w:nsid w:val="5DFC65E4"/>
    <w:multiLevelType w:val="hybridMultilevel"/>
    <w:tmpl w:val="42EE1410"/>
    <w:lvl w:ilvl="0" w:tplc="114601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61D94">
      <w:start w:val="1"/>
      <w:numFmt w:val="lowerLetter"/>
      <w:lvlText w:val="%2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0D73A">
      <w:start w:val="1"/>
      <w:numFmt w:val="lowerLetter"/>
      <w:lvlRestart w:val="0"/>
      <w:lvlText w:val="%3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E88A86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4EBD4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E6EE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A4B50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6C7D2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4540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3236A"/>
    <w:multiLevelType w:val="hybridMultilevel"/>
    <w:tmpl w:val="58F64904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4" w15:restartNumberingAfterBreak="0">
    <w:nsid w:val="66924196"/>
    <w:multiLevelType w:val="hybridMultilevel"/>
    <w:tmpl w:val="C45460E2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5" w15:restartNumberingAfterBreak="0">
    <w:nsid w:val="67167232"/>
    <w:multiLevelType w:val="hybridMultilevel"/>
    <w:tmpl w:val="BE44E730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" w15:restartNumberingAfterBreak="0">
    <w:nsid w:val="6B7123DC"/>
    <w:multiLevelType w:val="hybridMultilevel"/>
    <w:tmpl w:val="F2A421D8"/>
    <w:lvl w:ilvl="0" w:tplc="D26CFD8C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6436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85E6E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C541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640F4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A770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68CCE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2BF32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43DF4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210F83"/>
    <w:multiLevelType w:val="hybridMultilevel"/>
    <w:tmpl w:val="AB9885D4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8" w15:restartNumberingAfterBreak="0">
    <w:nsid w:val="6F6F4977"/>
    <w:multiLevelType w:val="hybridMultilevel"/>
    <w:tmpl w:val="5008AB8E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9" w15:restartNumberingAfterBreak="0">
    <w:nsid w:val="78826C12"/>
    <w:multiLevelType w:val="hybridMultilevel"/>
    <w:tmpl w:val="563220CE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0" w15:restartNumberingAfterBreak="0">
    <w:nsid w:val="79590E8D"/>
    <w:multiLevelType w:val="hybridMultilevel"/>
    <w:tmpl w:val="D4B01FF4"/>
    <w:lvl w:ilvl="0" w:tplc="316C5D42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4BE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2B9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B62B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CEC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CE6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7EEE4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89A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41AA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D3748E"/>
    <w:multiLevelType w:val="hybridMultilevel"/>
    <w:tmpl w:val="6982112C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" w15:restartNumberingAfterBreak="0">
    <w:nsid w:val="7E6236C0"/>
    <w:multiLevelType w:val="hybridMultilevel"/>
    <w:tmpl w:val="54DAA03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num w:numId="1" w16cid:durableId="948853289">
    <w:abstractNumId w:val="5"/>
  </w:num>
  <w:num w:numId="2" w16cid:durableId="256251721">
    <w:abstractNumId w:val="7"/>
  </w:num>
  <w:num w:numId="3" w16cid:durableId="775758360">
    <w:abstractNumId w:val="20"/>
  </w:num>
  <w:num w:numId="4" w16cid:durableId="1148983379">
    <w:abstractNumId w:val="4"/>
  </w:num>
  <w:num w:numId="5" w16cid:durableId="1695764885">
    <w:abstractNumId w:val="6"/>
  </w:num>
  <w:num w:numId="6" w16cid:durableId="596208037">
    <w:abstractNumId w:val="3"/>
  </w:num>
  <w:num w:numId="7" w16cid:durableId="2069574698">
    <w:abstractNumId w:val="12"/>
  </w:num>
  <w:num w:numId="8" w16cid:durableId="1614052617">
    <w:abstractNumId w:val="16"/>
  </w:num>
  <w:num w:numId="9" w16cid:durableId="1144469994">
    <w:abstractNumId w:val="9"/>
  </w:num>
  <w:num w:numId="10" w16cid:durableId="1151403331">
    <w:abstractNumId w:val="22"/>
  </w:num>
  <w:num w:numId="11" w16cid:durableId="700589448">
    <w:abstractNumId w:val="1"/>
  </w:num>
  <w:num w:numId="12" w16cid:durableId="1366365841">
    <w:abstractNumId w:val="17"/>
  </w:num>
  <w:num w:numId="13" w16cid:durableId="1163885917">
    <w:abstractNumId w:val="21"/>
  </w:num>
  <w:num w:numId="14" w16cid:durableId="147136261">
    <w:abstractNumId w:val="2"/>
  </w:num>
  <w:num w:numId="15" w16cid:durableId="893082284">
    <w:abstractNumId w:val="10"/>
  </w:num>
  <w:num w:numId="16" w16cid:durableId="1698777729">
    <w:abstractNumId w:val="18"/>
  </w:num>
  <w:num w:numId="17" w16cid:durableId="413474916">
    <w:abstractNumId w:val="14"/>
  </w:num>
  <w:num w:numId="18" w16cid:durableId="1824396150">
    <w:abstractNumId w:val="11"/>
  </w:num>
  <w:num w:numId="19" w16cid:durableId="945574332">
    <w:abstractNumId w:val="15"/>
  </w:num>
  <w:num w:numId="20" w16cid:durableId="1179196071">
    <w:abstractNumId w:val="19"/>
  </w:num>
  <w:num w:numId="21" w16cid:durableId="1505897927">
    <w:abstractNumId w:val="8"/>
  </w:num>
  <w:num w:numId="22" w16cid:durableId="1134367875">
    <w:abstractNumId w:val="13"/>
  </w:num>
  <w:num w:numId="23" w16cid:durableId="163724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E1"/>
    <w:rsid w:val="002E1CA3"/>
    <w:rsid w:val="009D7D48"/>
    <w:rsid w:val="00B67CE1"/>
    <w:rsid w:val="00C204AB"/>
    <w:rsid w:val="00ED6B47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024E9"/>
  <w15:docId w15:val="{3687567C-12A5-449A-A828-81DFAAF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7" w:lineRule="auto"/>
      <w:ind w:left="858" w:hanging="291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9D7D48"/>
    <w:pPr>
      <w:keepNext/>
      <w:keepLines/>
      <w:spacing w:after="52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D7D48"/>
    <w:rPr>
      <w:rFonts w:ascii="Calibri" w:eastAsia="Calibri" w:hAnsi="Calibri" w:cs="Calibri"/>
      <w:b/>
      <w:color w:val="000000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D48"/>
    <w:pPr>
      <w:numPr>
        <w:ilvl w:val="1"/>
      </w:numPr>
      <w:spacing w:after="160"/>
      <w:ind w:left="858" w:hanging="29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D7D48"/>
    <w:rPr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7D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cp:lastModifiedBy>Zofia Lisiecka</cp:lastModifiedBy>
  <cp:revision>2</cp:revision>
  <dcterms:created xsi:type="dcterms:W3CDTF">2025-04-07T05:19:00Z</dcterms:created>
  <dcterms:modified xsi:type="dcterms:W3CDTF">2025-04-07T05:19:00Z</dcterms:modified>
</cp:coreProperties>
</file>